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EE" w:rsidRDefault="009318EE">
      <w:pPr>
        <w:spacing w:before="10" w:after="0" w:line="100" w:lineRule="exact"/>
        <w:rPr>
          <w:sz w:val="10"/>
          <w:szCs w:val="10"/>
        </w:rPr>
      </w:pPr>
    </w:p>
    <w:p w:rsidR="009318EE" w:rsidRDefault="003C0365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77pt;mso-position-horizontal-relative:char;mso-position-vertical-relative:line">
            <v:imagedata r:id="rId5" o:title=""/>
          </v:shape>
        </w:pict>
      </w:r>
    </w:p>
    <w:p w:rsidR="009318EE" w:rsidRDefault="003C0365">
      <w:pPr>
        <w:spacing w:before="12" w:after="0" w:line="326" w:lineRule="exact"/>
        <w:ind w:left="242" w:right="7066" w:hanging="72"/>
        <w:rPr>
          <w:rFonts w:ascii="Times New Roman" w:eastAsia="Times New Roman" w:hAnsi="Times New Roman" w:cs="Times New Roman"/>
          <w:sz w:val="33"/>
          <w:szCs w:val="33"/>
        </w:rPr>
      </w:pPr>
      <w:r>
        <w:pict>
          <v:group id="_x0000_s1033" style="position:absolute;left:0;text-align:left;margin-left:94.55pt;margin-top:-80.1pt;width:73.45pt;height:.1pt;z-index:-251659776;mso-position-horizontal-relative:page" coordorigin="1891,-1602" coordsize="1469,2">
            <v:shape id="_x0000_s1034" style="position:absolute;left:1891;top:-1602;width:1469;height:2" coordorigin="1891,-1602" coordsize="1469,0" path="m1891,-1602r1469,e" filled="f" strokecolor="#232323" strokeweight=".72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94.1pt;margin-top:35.7pt;width:73.2pt;height:.1pt;z-index:-251658752;mso-position-horizontal-relative:page" coordorigin="1882,714" coordsize="1464,2">
            <v:shape id="_x0000_s1032" style="position:absolute;left:1882;top:714;width:1464;height:2" coordorigin="1882,714" coordsize="1464,0" path="m1882,714r1464,e" filled="f" strokecolor="#1c1c1c" strokeweight=".48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2B4660"/>
          <w:w w:val="136"/>
          <w:sz w:val="33"/>
          <w:szCs w:val="33"/>
        </w:rPr>
        <w:t xml:space="preserve">HOME </w:t>
      </w:r>
      <w:r>
        <w:rPr>
          <w:rFonts w:ascii="Times New Roman" w:eastAsia="Times New Roman" w:hAnsi="Times New Roman" w:cs="Times New Roman"/>
          <w:b/>
          <w:bCs/>
          <w:color w:val="2B4660"/>
          <w:spacing w:val="5"/>
          <w:w w:val="13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4660"/>
          <w:w w:val="136"/>
          <w:sz w:val="33"/>
          <w:szCs w:val="33"/>
        </w:rPr>
        <w:t>LOAN</w:t>
      </w:r>
      <w:proofErr w:type="gramEnd"/>
      <w:r>
        <w:rPr>
          <w:rFonts w:ascii="Times New Roman" w:eastAsia="Times New Roman" w:hAnsi="Times New Roman" w:cs="Times New Roman"/>
          <w:b/>
          <w:bCs/>
          <w:color w:val="2B4660"/>
          <w:w w:val="13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4660"/>
          <w:w w:val="131"/>
          <w:sz w:val="33"/>
          <w:szCs w:val="33"/>
        </w:rPr>
        <w:t>STATE</w:t>
      </w:r>
      <w:r>
        <w:rPr>
          <w:rFonts w:ascii="Times New Roman" w:eastAsia="Times New Roman" w:hAnsi="Times New Roman" w:cs="Times New Roman"/>
          <w:b/>
          <w:bCs/>
          <w:color w:val="2B4660"/>
          <w:spacing w:val="3"/>
          <w:w w:val="13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4660"/>
          <w:w w:val="131"/>
          <w:sz w:val="33"/>
          <w:szCs w:val="33"/>
        </w:rPr>
        <w:t>BANK</w:t>
      </w: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before="3" w:after="0" w:line="200" w:lineRule="exact"/>
        <w:rPr>
          <w:sz w:val="20"/>
          <w:szCs w:val="20"/>
        </w:rPr>
      </w:pPr>
    </w:p>
    <w:p w:rsidR="009318EE" w:rsidRDefault="003C0365">
      <w:pPr>
        <w:spacing w:after="0" w:line="240" w:lineRule="auto"/>
        <w:ind w:left="2336" w:right="24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b/>
          <w:bCs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Loan</w:t>
      </w:r>
      <w:r>
        <w:rPr>
          <w:rFonts w:ascii="Times New Roman" w:eastAsia="Times New Roman" w:hAnsi="Times New Roman" w:cs="Times New Roman"/>
          <w:b/>
          <w:bCs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b/>
          <w:bCs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b/>
          <w:bCs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b/>
          <w:bCs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Disclosure</w:t>
      </w:r>
      <w:r>
        <w:rPr>
          <w:rFonts w:ascii="Times New Roman" w:eastAsia="Times New Roman" w:hAnsi="Times New Roman" w:cs="Times New Roman"/>
          <w:b/>
          <w:bCs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>Statement</w:t>
      </w: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before="15" w:after="0" w:line="240" w:lineRule="exact"/>
        <w:rPr>
          <w:sz w:val="24"/>
          <w:szCs w:val="24"/>
        </w:rPr>
      </w:pPr>
    </w:p>
    <w:p w:rsidR="009318EE" w:rsidRDefault="003C0365">
      <w:pPr>
        <w:spacing w:after="0" w:line="306" w:lineRule="auto"/>
        <w:ind w:left="151" w:right="4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</w:rPr>
        <w:t>In</w:t>
      </w:r>
      <w:r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connection </w:t>
      </w:r>
      <w:r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with</w:t>
      </w:r>
      <w:r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our</w:t>
      </w:r>
      <w:r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efforts</w:t>
      </w:r>
      <w:r>
        <w:rPr>
          <w:rFonts w:ascii="Times New Roman" w:eastAsia="Times New Roman" w:hAnsi="Times New Roman" w:cs="Times New Roman"/>
          <w:color w:val="1C1C1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to</w:t>
      </w:r>
      <w:r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keep</w:t>
      </w:r>
      <w:r>
        <w:rPr>
          <w:rFonts w:ascii="Times New Roman" w:eastAsia="Times New Roman" w:hAnsi="Times New Roman" w:cs="Times New Roman"/>
          <w:color w:val="1C1C1C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you,</w:t>
      </w:r>
      <w:r>
        <w:rPr>
          <w:rFonts w:ascii="Times New Roman" w:eastAsia="Times New Roman" w:hAnsi="Times New Roman" w:cs="Times New Roman"/>
          <w:color w:val="1C1C1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our</w:t>
      </w:r>
      <w:r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customers</w:t>
      </w:r>
      <w:r>
        <w:rPr>
          <w:rFonts w:ascii="Times New Roman" w:eastAsia="Times New Roman" w:hAnsi="Times New Roman" w:cs="Times New Roman"/>
          <w:color w:val="1C1C1C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the</w:t>
      </w:r>
      <w:r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general </w:t>
      </w:r>
      <w:r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public</w:t>
      </w:r>
      <w:r>
        <w:rPr>
          <w:rFonts w:ascii="Times New Roman" w:eastAsia="Times New Roman" w:hAnsi="Times New Roman" w:cs="Times New Roman"/>
          <w:color w:val="1C1C1C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informed,</w:t>
      </w:r>
      <w:r>
        <w:rPr>
          <w:rFonts w:ascii="Times New Roman" w:eastAsia="Times New Roman" w:hAnsi="Times New Roman" w:cs="Times New Roman"/>
          <w:color w:val="1C1C1C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</w:rPr>
        <w:t xml:space="preserve">in </w:t>
      </w:r>
      <w:r>
        <w:rPr>
          <w:rFonts w:ascii="Times New Roman" w:eastAsia="Times New Roman" w:hAnsi="Times New Roman" w:cs="Times New Roman"/>
          <w:color w:val="1C1C1C"/>
        </w:rPr>
        <w:t xml:space="preserve">accordance </w:t>
      </w:r>
      <w:r>
        <w:rPr>
          <w:rFonts w:ascii="Times New Roman" w:eastAsia="Times New Roman" w:hAnsi="Times New Roman" w:cs="Times New Roman"/>
          <w:color w:val="1C1C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with</w:t>
      </w:r>
      <w:r>
        <w:rPr>
          <w:rFonts w:ascii="Times New Roman" w:eastAsia="Times New Roman" w:hAnsi="Times New Roman" w:cs="Times New Roman"/>
          <w:color w:val="1C1C1C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the</w:t>
      </w:r>
      <w:r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Federal </w:t>
      </w:r>
      <w:r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Deposit </w:t>
      </w:r>
      <w:r>
        <w:rPr>
          <w:rFonts w:ascii="Times New Roman" w:eastAsia="Times New Roman" w:hAnsi="Times New Roman" w:cs="Times New Roman"/>
          <w:color w:val="1C1C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Insurance </w:t>
      </w:r>
      <w:r>
        <w:rPr>
          <w:rFonts w:ascii="Times New Roman" w:eastAsia="Times New Roman" w:hAnsi="Times New Roman" w:cs="Times New Roman"/>
          <w:color w:val="1C1C1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Corporation</w:t>
      </w:r>
      <w:r>
        <w:rPr>
          <w:rFonts w:ascii="Times New Roman" w:eastAsia="Times New Roman" w:hAnsi="Times New Roman" w:cs="Times New Roman"/>
          <w:color w:val="1C1C1C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Rules</w:t>
      </w:r>
      <w:r>
        <w:rPr>
          <w:rFonts w:ascii="Times New Roman" w:eastAsia="Times New Roman" w:hAnsi="Times New Roman" w:cs="Times New Roman"/>
          <w:color w:val="1C1C1C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Regulations</w:t>
      </w:r>
      <w:r>
        <w:rPr>
          <w:rFonts w:ascii="Times New Roman" w:eastAsia="Times New Roman" w:hAnsi="Times New Roman" w:cs="Times New Roman"/>
          <w:color w:val="1C1C1C"/>
          <w:spacing w:val="1"/>
          <w:w w:val="10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</w:rPr>
        <w:t>Pmi</w:t>
      </w:r>
      <w:proofErr w:type="spellEnd"/>
      <w:r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34"/>
        </w:rPr>
        <w:t xml:space="preserve">350- </w:t>
      </w:r>
      <w:r>
        <w:rPr>
          <w:rFonts w:ascii="Times New Roman" w:eastAsia="Times New Roman" w:hAnsi="Times New Roman" w:cs="Times New Roman"/>
          <w:color w:val="1C1C1C"/>
        </w:rPr>
        <w:t>Disclosure</w:t>
      </w:r>
      <w:r>
        <w:rPr>
          <w:rFonts w:ascii="Times New Roman" w:eastAsia="Times New Roman" w:hAnsi="Times New Roman" w:cs="Times New Roman"/>
          <w:color w:val="1C1C1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of</w:t>
      </w:r>
      <w:r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Financial </w:t>
      </w:r>
      <w:r>
        <w:rPr>
          <w:rFonts w:ascii="Times New Roman" w:eastAsia="Times New Roman" w:hAnsi="Times New Roman" w:cs="Times New Roman"/>
          <w:color w:val="1C1C1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Other</w:t>
      </w:r>
      <w:r>
        <w:rPr>
          <w:rFonts w:ascii="Times New Roman" w:eastAsia="Times New Roman" w:hAnsi="Times New Roman" w:cs="Times New Roman"/>
          <w:color w:val="1C1C1C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</w:rPr>
        <w:t>Information</w:t>
      </w:r>
      <w:r>
        <w:rPr>
          <w:rFonts w:ascii="Times New Roman" w:eastAsia="Times New Roman" w:hAnsi="Times New Roman" w:cs="Times New Roman"/>
          <w:color w:val="1C1C1C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by</w:t>
      </w:r>
      <w:r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</w:rPr>
        <w:t>FDIC</w:t>
      </w:r>
      <w:r>
        <w:rPr>
          <w:rFonts w:ascii="Times New Roman" w:eastAsia="Times New Roman" w:hAnsi="Times New Roman" w:cs="Times New Roman"/>
          <w:color w:val="1C1C1C"/>
          <w:spacing w:val="5"/>
          <w:w w:val="106"/>
        </w:rPr>
        <w:t>-</w:t>
      </w:r>
      <w:r>
        <w:rPr>
          <w:rFonts w:ascii="Times New Roman" w:eastAsia="Times New Roman" w:hAnsi="Times New Roman" w:cs="Times New Roman"/>
          <w:color w:val="1C1C1C"/>
          <w:w w:val="106"/>
        </w:rPr>
        <w:t>Insured</w:t>
      </w:r>
      <w:r>
        <w:rPr>
          <w:rFonts w:ascii="Times New Roman" w:eastAsia="Times New Roman" w:hAnsi="Times New Roman" w:cs="Times New Roman"/>
          <w:color w:val="1C1C1C"/>
          <w:spacing w:val="12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State</w:t>
      </w:r>
      <w:r>
        <w:rPr>
          <w:rFonts w:ascii="Times New Roman" w:eastAsia="Times New Roman" w:hAnsi="Times New Roman" w:cs="Times New Roman"/>
          <w:color w:val="1C1C1C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Nonmember</w:t>
      </w:r>
      <w:r>
        <w:rPr>
          <w:rFonts w:ascii="Times New Roman" w:eastAsia="Times New Roman" w:hAnsi="Times New Roman" w:cs="Times New Roman"/>
          <w:color w:val="1C1C1C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Banks, </w:t>
      </w:r>
      <w:r>
        <w:rPr>
          <w:rFonts w:ascii="Times New Roman" w:eastAsia="Times New Roman" w:hAnsi="Times New Roman" w:cs="Times New Roman"/>
          <w:color w:val="1C1C1C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we</w:t>
      </w:r>
      <w:r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</w:rPr>
        <w:t xml:space="preserve">have </w:t>
      </w:r>
      <w:r>
        <w:rPr>
          <w:rFonts w:ascii="Times New Roman" w:eastAsia="Times New Roman" w:hAnsi="Times New Roman" w:cs="Times New Roman"/>
          <w:color w:val="1C1C1C"/>
        </w:rPr>
        <w:t>prepared</w:t>
      </w:r>
      <w:r>
        <w:rPr>
          <w:rFonts w:ascii="Times New Roman" w:eastAsia="Times New Roman" w:hAnsi="Times New Roman" w:cs="Times New Roman"/>
          <w:color w:val="1C1C1C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and</w:t>
      </w:r>
      <w:r>
        <w:rPr>
          <w:rFonts w:ascii="Times New Roman" w:eastAsia="Times New Roman" w:hAnsi="Times New Roman" w:cs="Times New Roman"/>
          <w:color w:val="31313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now</w:t>
      </w:r>
      <w:r>
        <w:rPr>
          <w:rFonts w:ascii="Times New Roman" w:eastAsia="Times New Roman" w:hAnsi="Times New Roman" w:cs="Times New Roman"/>
          <w:color w:val="1C1C1C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present</w:t>
      </w:r>
      <w:r>
        <w:rPr>
          <w:rFonts w:ascii="Times New Roman" w:eastAsia="Times New Roman" w:hAnsi="Times New Roman" w:cs="Times New Roman"/>
          <w:color w:val="1C1C1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our</w:t>
      </w:r>
      <w:r>
        <w:rPr>
          <w:rFonts w:ascii="Times New Roman" w:eastAsia="Times New Roman" w:hAnsi="Times New Roman" w:cs="Times New Roman"/>
          <w:color w:val="1C1C1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</w:t>
      </w:r>
      <w:r>
        <w:rPr>
          <w:rFonts w:ascii="Times New Roman" w:eastAsia="Times New Roman" w:hAnsi="Times New Roman" w:cs="Times New Roman"/>
          <w:color w:val="1C1C1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disclosure </w:t>
      </w:r>
      <w:r>
        <w:rPr>
          <w:rFonts w:ascii="Times New Roman" w:eastAsia="Times New Roman" w:hAnsi="Times New Roman" w:cs="Times New Roman"/>
          <w:color w:val="1C1C1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</w:rPr>
        <w:t>statement</w:t>
      </w:r>
      <w:r w:rsidRPr="003C0365">
        <w:rPr>
          <w:rFonts w:ascii="Times New Roman" w:eastAsia="Times New Roman" w:hAnsi="Times New Roman" w:cs="Times New Roman"/>
          <w:color w:val="1C1C1C"/>
          <w:w w:val="111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1C1C1C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for</w:t>
      </w:r>
      <w:r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the</w:t>
      </w:r>
      <w:r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years</w:t>
      </w:r>
      <w:r>
        <w:rPr>
          <w:rFonts w:ascii="Times New Roman" w:eastAsia="Times New Roman" w:hAnsi="Times New Roman" w:cs="Times New Roman"/>
          <w:color w:val="1C1C1C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end</w:t>
      </w:r>
      <w:r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December </w:t>
      </w:r>
      <w:r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31,</w:t>
      </w:r>
      <w:r>
        <w:rPr>
          <w:rFonts w:ascii="Times New Roman" w:eastAsia="Times New Roman" w:hAnsi="Times New Roman" w:cs="Times New Roman"/>
          <w:color w:val="1C1C1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2016</w:t>
      </w:r>
      <w:r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</w:rPr>
        <w:t>and</w:t>
      </w:r>
    </w:p>
    <w:p w:rsidR="009318EE" w:rsidRDefault="003C0365">
      <w:pPr>
        <w:spacing w:before="1" w:after="0" w:line="303" w:lineRule="auto"/>
        <w:ind w:left="142" w:right="347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3131"/>
        </w:rPr>
        <w:t xml:space="preserve">2015. </w:t>
      </w:r>
      <w:r>
        <w:rPr>
          <w:rFonts w:ascii="Times New Roman" w:eastAsia="Times New Roman" w:hAnsi="Times New Roman" w:cs="Times New Roman"/>
          <w:color w:val="31313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This</w:t>
      </w:r>
      <w:r>
        <w:rPr>
          <w:rFonts w:ascii="Times New Roman" w:eastAsia="Times New Roman" w:hAnsi="Times New Roman" w:cs="Times New Roman"/>
          <w:color w:val="31313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disclosure </w:t>
      </w:r>
      <w:r>
        <w:rPr>
          <w:rFonts w:ascii="Times New Roman" w:eastAsia="Times New Roman" w:hAnsi="Times New Roman" w:cs="Times New Roman"/>
          <w:color w:val="1C1C1C"/>
          <w:w w:val="108"/>
        </w:rPr>
        <w:t>statement</w:t>
      </w:r>
      <w:r>
        <w:rPr>
          <w:rFonts w:ascii="Times New Roman" w:eastAsia="Times New Roman" w:hAnsi="Times New Roman" w:cs="Times New Roman"/>
          <w:color w:val="1C1C1C"/>
          <w:spacing w:val="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consist</w:t>
      </w:r>
      <w:r>
        <w:rPr>
          <w:rFonts w:ascii="Times New Roman" w:eastAsia="Times New Roman" w:hAnsi="Times New Roman" w:cs="Times New Roman"/>
          <w:color w:val="1C1C1C"/>
        </w:rPr>
        <w:t xml:space="preserve">s </w:t>
      </w:r>
      <w:r>
        <w:rPr>
          <w:rFonts w:ascii="Times New Roman" w:eastAsia="Times New Roman" w:hAnsi="Times New Roman" w:cs="Times New Roman"/>
          <w:color w:val="1C1C1C"/>
        </w:rPr>
        <w:t>of</w:t>
      </w:r>
      <w:r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our</w:t>
      </w:r>
      <w:r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call</w:t>
      </w:r>
      <w:r>
        <w:rPr>
          <w:rFonts w:ascii="Times New Roman" w:eastAsia="Times New Roman" w:hAnsi="Times New Roman" w:cs="Times New Roman"/>
          <w:color w:val="1C1C1C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report</w:t>
      </w:r>
      <w:r>
        <w:rPr>
          <w:rFonts w:ascii="Times New Roman" w:eastAsia="Times New Roman" w:hAnsi="Times New Roman" w:cs="Times New Roman"/>
          <w:color w:val="1C1C1C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Income</w:t>
      </w:r>
      <w:r>
        <w:rPr>
          <w:rFonts w:ascii="Times New Roman" w:eastAsia="Times New Roman" w:hAnsi="Times New Roman" w:cs="Times New Roman"/>
          <w:color w:val="1C1C1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Statement</w:t>
      </w:r>
      <w:r>
        <w:rPr>
          <w:rFonts w:ascii="Times New Roman" w:eastAsia="Times New Roman" w:hAnsi="Times New Roman" w:cs="Times New Roman"/>
          <w:color w:val="1C1C1C"/>
          <w:spacing w:val="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(schedule</w:t>
      </w:r>
      <w:r>
        <w:rPr>
          <w:rFonts w:ascii="Times New Roman" w:eastAsia="Times New Roman" w:hAnsi="Times New Roman" w:cs="Times New Roman"/>
          <w:color w:val="1C1C1C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RI),</w:t>
      </w:r>
      <w:r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</w:rPr>
        <w:t xml:space="preserve">Changes </w:t>
      </w:r>
      <w:r>
        <w:rPr>
          <w:rFonts w:ascii="Times New Roman" w:eastAsia="Times New Roman" w:hAnsi="Times New Roman" w:cs="Times New Roman"/>
          <w:color w:val="1C1C1C"/>
        </w:rPr>
        <w:t>in</w:t>
      </w:r>
      <w:r>
        <w:rPr>
          <w:rFonts w:ascii="Times New Roman" w:eastAsia="Times New Roman" w:hAnsi="Times New Roman" w:cs="Times New Roman"/>
          <w:color w:val="1C1C1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Equity</w:t>
      </w:r>
      <w:r>
        <w:rPr>
          <w:rFonts w:ascii="Times New Roman" w:eastAsia="Times New Roman" w:hAnsi="Times New Roman" w:cs="Times New Roman"/>
          <w:color w:val="31313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Capital</w:t>
      </w:r>
      <w:r>
        <w:rPr>
          <w:rFonts w:ascii="Times New Roman" w:eastAsia="Times New Roman" w:hAnsi="Times New Roman" w:cs="Times New Roman"/>
          <w:color w:val="1C1C1C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(schedule</w:t>
      </w:r>
      <w:r>
        <w:rPr>
          <w:rFonts w:ascii="Times New Roman" w:eastAsia="Times New Roman" w:hAnsi="Times New Roman" w:cs="Times New Roman"/>
          <w:color w:val="1C1C1C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RI-A),</w:t>
      </w:r>
      <w:r>
        <w:rPr>
          <w:rFonts w:ascii="Times New Roman" w:eastAsia="Times New Roman" w:hAnsi="Times New Roman" w:cs="Times New Roman"/>
          <w:color w:val="1C1C1C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Changes</w:t>
      </w:r>
      <w:r>
        <w:rPr>
          <w:rFonts w:ascii="Times New Roman" w:eastAsia="Times New Roman" w:hAnsi="Times New Roman" w:cs="Times New Roman"/>
          <w:color w:val="1C1C1C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in</w:t>
      </w:r>
      <w:r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</w:rPr>
        <w:t>Allowance</w:t>
      </w:r>
      <w:r>
        <w:rPr>
          <w:rFonts w:ascii="Times New Roman" w:eastAsia="Times New Roman" w:hAnsi="Times New Roman" w:cs="Times New Roman"/>
          <w:color w:val="1C1C1C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for</w:t>
      </w:r>
      <w:r>
        <w:rPr>
          <w:rFonts w:ascii="Times New Roman" w:eastAsia="Times New Roman" w:hAnsi="Times New Roman" w:cs="Times New Roman"/>
          <w:color w:val="1C1C1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Loan</w:t>
      </w:r>
      <w:r>
        <w:rPr>
          <w:rFonts w:ascii="Times New Roman" w:eastAsia="Times New Roman" w:hAnsi="Times New Roman" w:cs="Times New Roman"/>
          <w:color w:val="1C1C1C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Lease</w:t>
      </w:r>
      <w:r>
        <w:rPr>
          <w:rFonts w:ascii="Times New Roman" w:eastAsia="Times New Roman" w:hAnsi="Times New Roman" w:cs="Times New Roman"/>
          <w:color w:val="1C1C1C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Losses</w:t>
      </w:r>
      <w:r>
        <w:rPr>
          <w:rFonts w:ascii="Times New Roman" w:eastAsia="Times New Roman" w:hAnsi="Times New Roman" w:cs="Times New Roman"/>
          <w:color w:val="1C1C1C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(schedule</w:t>
      </w:r>
      <w:r>
        <w:rPr>
          <w:rFonts w:ascii="Times New Roman" w:eastAsia="Times New Roman" w:hAnsi="Times New Roman" w:cs="Times New Roman"/>
          <w:color w:val="1C1C1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 xml:space="preserve">RI-B, </w:t>
      </w:r>
      <w:r>
        <w:rPr>
          <w:rFonts w:ascii="Times New Roman" w:eastAsia="Times New Roman" w:hAnsi="Times New Roman" w:cs="Times New Roman"/>
          <w:color w:val="1C1C1C"/>
        </w:rPr>
        <w:t>part</w:t>
      </w:r>
      <w:r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II),</w:t>
      </w:r>
      <w:r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Balance</w:t>
      </w:r>
      <w:r>
        <w:rPr>
          <w:rFonts w:ascii="Times New Roman" w:eastAsia="Times New Roman" w:hAnsi="Times New Roman" w:cs="Times New Roman"/>
          <w:color w:val="1C1C1C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Sheet</w:t>
      </w:r>
      <w:r>
        <w:rPr>
          <w:rFonts w:ascii="Times New Roman" w:eastAsia="Times New Roman" w:hAnsi="Times New Roman" w:cs="Times New Roman"/>
          <w:color w:val="1C1C1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(schedule</w:t>
      </w:r>
      <w:r>
        <w:rPr>
          <w:rFonts w:ascii="Times New Roman" w:eastAsia="Times New Roman" w:hAnsi="Times New Roman" w:cs="Times New Roman"/>
          <w:color w:val="1C1C1C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RC),</w:t>
      </w:r>
      <w:r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Past</w:t>
      </w:r>
      <w:r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Due</w:t>
      </w:r>
      <w:r>
        <w:rPr>
          <w:rFonts w:ascii="Times New Roman" w:eastAsia="Times New Roman" w:hAnsi="Times New Roman" w:cs="Times New Roman"/>
          <w:color w:val="1C1C1C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</w:rPr>
        <w:t>Nonaccrual,</w:t>
      </w:r>
      <w:r>
        <w:rPr>
          <w:rFonts w:ascii="Times New Roman" w:eastAsia="Times New Roman" w:hAnsi="Times New Roman" w:cs="Times New Roman"/>
          <w:color w:val="1C1C1C"/>
          <w:spacing w:val="-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Loans, </w:t>
      </w:r>
      <w:r>
        <w:rPr>
          <w:rFonts w:ascii="Times New Roman" w:eastAsia="Times New Roman" w:hAnsi="Times New Roman" w:cs="Times New Roman"/>
          <w:color w:val="1C1C1C"/>
        </w:rPr>
        <w:t>Leases,</w:t>
      </w:r>
      <w:r>
        <w:rPr>
          <w:rFonts w:ascii="Times New Roman" w:eastAsia="Times New Roman" w:hAnsi="Times New Roman" w:cs="Times New Roman"/>
          <w:color w:val="1C1C1C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Other</w:t>
      </w:r>
      <w:r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</w:rPr>
        <w:t xml:space="preserve">Assets </w:t>
      </w:r>
      <w:r>
        <w:rPr>
          <w:rFonts w:ascii="Times New Roman" w:eastAsia="Times New Roman" w:hAnsi="Times New Roman" w:cs="Times New Roman"/>
          <w:color w:val="1C1C1C"/>
        </w:rPr>
        <w:t>(schedule</w:t>
      </w:r>
      <w:r>
        <w:rPr>
          <w:rFonts w:ascii="Times New Roman" w:eastAsia="Times New Roman" w:hAnsi="Times New Roman" w:cs="Times New Roman"/>
          <w:color w:val="1C1C1C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</w:rPr>
        <w:t>RC-N</w:t>
      </w:r>
      <w:r>
        <w:rPr>
          <w:rFonts w:ascii="Times New Roman" w:eastAsia="Times New Roman" w:hAnsi="Times New Roman" w:cs="Times New Roman"/>
          <w:color w:val="1C1C1C"/>
          <w:w w:val="108"/>
        </w:rPr>
        <w:t>).</w:t>
      </w:r>
    </w:p>
    <w:p w:rsidR="009318EE" w:rsidRDefault="009318EE">
      <w:pPr>
        <w:spacing w:before="18" w:after="0" w:line="240" w:lineRule="exact"/>
        <w:rPr>
          <w:sz w:val="24"/>
          <w:szCs w:val="24"/>
        </w:rPr>
      </w:pPr>
    </w:p>
    <w:p w:rsidR="009318EE" w:rsidRDefault="003C0365">
      <w:pPr>
        <w:spacing w:after="0" w:line="300" w:lineRule="auto"/>
        <w:ind w:left="142" w:right="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3131"/>
        </w:rPr>
        <w:t>The</w:t>
      </w:r>
      <w:r>
        <w:rPr>
          <w:rFonts w:ascii="Times New Roman" w:eastAsia="Times New Roman" w:hAnsi="Times New Roman" w:cs="Times New Roman"/>
          <w:color w:val="31313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</w:rPr>
        <w:t xml:space="preserve">aforementioned </w:t>
      </w:r>
      <w:r>
        <w:rPr>
          <w:rFonts w:ascii="Times New Roman" w:eastAsia="Times New Roman" w:hAnsi="Times New Roman" w:cs="Times New Roman"/>
          <w:color w:val="1C1C1C"/>
          <w:w w:val="107"/>
        </w:rPr>
        <w:t>statements</w:t>
      </w:r>
      <w:r>
        <w:rPr>
          <w:rFonts w:ascii="Times New Roman" w:eastAsia="Times New Roman" w:hAnsi="Times New Roman" w:cs="Times New Roman"/>
          <w:color w:val="1C1C1C"/>
          <w:spacing w:val="2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included</w:t>
      </w:r>
      <w:r>
        <w:rPr>
          <w:rFonts w:ascii="Times New Roman" w:eastAsia="Times New Roman" w:hAnsi="Times New Roman" w:cs="Times New Roman"/>
          <w:color w:val="1C1C1C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in</w:t>
      </w:r>
      <w:r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this</w:t>
      </w:r>
      <w:r>
        <w:rPr>
          <w:rFonts w:ascii="Times New Roman" w:eastAsia="Times New Roman" w:hAnsi="Times New Roman" w:cs="Times New Roman"/>
          <w:color w:val="1C1C1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financial </w:t>
      </w:r>
      <w:r>
        <w:rPr>
          <w:rFonts w:ascii="Times New Roman" w:eastAsia="Times New Roman" w:hAnsi="Times New Roman" w:cs="Times New Roman"/>
          <w:color w:val="1C1C1C"/>
        </w:rPr>
        <w:t xml:space="preserve">disclosure </w:t>
      </w:r>
      <w:r>
        <w:rPr>
          <w:rFonts w:ascii="Times New Roman" w:eastAsia="Times New Roman" w:hAnsi="Times New Roman" w:cs="Times New Roman"/>
          <w:color w:val="1C1C1C"/>
        </w:rPr>
        <w:t>are,</w:t>
      </w:r>
      <w:r>
        <w:rPr>
          <w:rFonts w:ascii="Times New Roman" w:eastAsia="Times New Roman" w:hAnsi="Times New Roman" w:cs="Times New Roman"/>
          <w:color w:val="1C1C1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to</w:t>
      </w:r>
      <w:r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the</w:t>
      </w:r>
      <w:r>
        <w:rPr>
          <w:rFonts w:ascii="Times New Roman" w:eastAsia="Times New Roman" w:hAnsi="Times New Roman" w:cs="Times New Roman"/>
          <w:color w:val="1C1C1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best</w:t>
      </w:r>
      <w:r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of</w:t>
      </w:r>
      <w:r>
        <w:rPr>
          <w:rFonts w:ascii="Times New Roman" w:eastAsia="Times New Roman" w:hAnsi="Times New Roman" w:cs="Times New Roman"/>
          <w:color w:val="1C1C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my</w:t>
      </w:r>
      <w:r>
        <w:rPr>
          <w:rFonts w:ascii="Times New Roman" w:eastAsia="Times New Roman" w:hAnsi="Times New Roman" w:cs="Times New Roman"/>
          <w:color w:val="1C1C1C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</w:rPr>
        <w:t xml:space="preserve">knowledge, </w:t>
      </w:r>
      <w:r>
        <w:rPr>
          <w:rFonts w:ascii="Times New Roman" w:eastAsia="Times New Roman" w:hAnsi="Times New Roman" w:cs="Times New Roman"/>
          <w:color w:val="1C1C1C"/>
        </w:rPr>
        <w:t>correct</w:t>
      </w:r>
      <w:r>
        <w:rPr>
          <w:rFonts w:ascii="Times New Roman" w:eastAsia="Times New Roman" w:hAnsi="Times New Roman" w:cs="Times New Roman"/>
          <w:color w:val="1C1C1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and</w:t>
      </w:r>
      <w:r>
        <w:rPr>
          <w:rFonts w:ascii="Times New Roman" w:eastAsia="Times New Roman" w:hAnsi="Times New Roman" w:cs="Times New Roman"/>
          <w:color w:val="1C1C1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</w:rPr>
        <w:t>complete.</w:t>
      </w:r>
    </w:p>
    <w:p w:rsidR="009318EE" w:rsidRDefault="009318EE">
      <w:pPr>
        <w:spacing w:before="8" w:after="0" w:line="200" w:lineRule="exact"/>
        <w:rPr>
          <w:sz w:val="20"/>
          <w:szCs w:val="20"/>
        </w:rPr>
      </w:pPr>
    </w:p>
    <w:p w:rsidR="009318EE" w:rsidRDefault="003C0365">
      <w:pPr>
        <w:spacing w:after="0" w:line="299" w:lineRule="auto"/>
        <w:ind w:left="142" w:right="507" w:hanging="5"/>
        <w:rPr>
          <w:rFonts w:ascii="Times New Roman" w:eastAsia="Times New Roman" w:hAnsi="Times New Roman" w:cs="Times New Roman"/>
        </w:rPr>
      </w:pPr>
      <w:r>
        <w:pict>
          <v:shape id="_x0000_s1030" type="#_x0000_t75" style="position:absolute;left:0;text-align:left;margin-left:84.5pt;margin-top:42.7pt;width:155.5pt;height:65.3pt;z-index:-251660800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1C1C1C"/>
        </w:rPr>
        <w:t>Please</w:t>
      </w:r>
      <w:r>
        <w:rPr>
          <w:rFonts w:ascii="Times New Roman" w:eastAsia="Times New Roman" w:hAnsi="Times New Roman" w:cs="Times New Roman"/>
          <w:color w:val="1C1C1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direct</w:t>
      </w:r>
      <w:r>
        <w:rPr>
          <w:rFonts w:ascii="Times New Roman" w:eastAsia="Times New Roman" w:hAnsi="Times New Roman" w:cs="Times New Roman"/>
          <w:color w:val="1C1C1C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any</w:t>
      </w:r>
      <w:r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questions </w:t>
      </w:r>
      <w:r>
        <w:rPr>
          <w:rFonts w:ascii="Times New Roman" w:eastAsia="Times New Roman" w:hAnsi="Times New Roman" w:cs="Times New Roman"/>
          <w:color w:val="1C1C1C"/>
        </w:rPr>
        <w:t xml:space="preserve">regarding </w:t>
      </w:r>
      <w:r>
        <w:rPr>
          <w:rFonts w:ascii="Times New Roman" w:eastAsia="Times New Roman" w:hAnsi="Times New Roman" w:cs="Times New Roman"/>
          <w:color w:val="1C1C1C"/>
        </w:rPr>
        <w:t>the</w:t>
      </w:r>
      <w:r>
        <w:rPr>
          <w:rFonts w:ascii="Times New Roman" w:eastAsia="Times New Roman" w:hAnsi="Times New Roman" w:cs="Times New Roman"/>
          <w:color w:val="1C1C1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financial </w:t>
      </w:r>
      <w:r>
        <w:rPr>
          <w:rFonts w:ascii="Times New Roman" w:eastAsia="Times New Roman" w:hAnsi="Times New Roman" w:cs="Times New Roman"/>
          <w:color w:val="1C1C1C"/>
          <w:w w:val="107"/>
        </w:rPr>
        <w:t>disclosures</w:t>
      </w:r>
      <w:r>
        <w:rPr>
          <w:rFonts w:ascii="Times New Roman" w:eastAsia="Times New Roman" w:hAnsi="Times New Roman" w:cs="Times New Roman"/>
          <w:color w:val="1C1C1C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to</w:t>
      </w:r>
      <w:r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Craig </w:t>
      </w:r>
      <w:r>
        <w:rPr>
          <w:rFonts w:ascii="Times New Roman" w:eastAsia="Times New Roman" w:hAnsi="Times New Roman" w:cs="Times New Roman"/>
          <w:color w:val="1C1C1C"/>
        </w:rPr>
        <w:t xml:space="preserve">Springer </w:t>
      </w:r>
      <w:r>
        <w:rPr>
          <w:rFonts w:ascii="Times New Roman" w:eastAsia="Times New Roman" w:hAnsi="Times New Roman" w:cs="Times New Roman"/>
          <w:color w:val="1C1C1C"/>
        </w:rPr>
        <w:t>at</w:t>
      </w:r>
      <w:r>
        <w:rPr>
          <w:rFonts w:ascii="Times New Roman" w:eastAsia="Times New Roman" w:hAnsi="Times New Roman" w:cs="Times New Roman"/>
          <w:color w:val="1C1C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205</w:t>
      </w:r>
      <w:r>
        <w:rPr>
          <w:rFonts w:ascii="Times New Roman" w:eastAsia="Times New Roman" w:hAnsi="Times New Roman" w:cs="Times New Roman"/>
          <w:color w:val="1C1C1C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N.</w:t>
      </w:r>
      <w:r>
        <w:rPr>
          <w:rFonts w:ascii="Times New Roman" w:eastAsia="Times New Roman" w:hAnsi="Times New Roman" w:cs="Times New Roman"/>
          <w:color w:val="1C1C1C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pacing w:val="3"/>
          <w:w w:val="107"/>
        </w:rPr>
        <w:t>4th</w:t>
      </w:r>
      <w:r>
        <w:rPr>
          <w:rFonts w:ascii="Times New Roman" w:eastAsia="Times New Roman" w:hAnsi="Times New Roman" w:cs="Times New Roman"/>
          <w:color w:val="1C1C1C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8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</w:rPr>
        <w:t>Street</w:t>
      </w:r>
      <w:proofErr w:type="gramEnd"/>
      <w:r>
        <w:rPr>
          <w:rFonts w:ascii="Times New Roman" w:eastAsia="Times New Roman" w:hAnsi="Times New Roman" w:cs="Times New Roman"/>
          <w:color w:val="1C1C1C"/>
          <w:w w:val="106"/>
        </w:rPr>
        <w:t xml:space="preserve">, </w:t>
      </w:r>
      <w:r>
        <w:rPr>
          <w:rFonts w:ascii="Times New Roman" w:eastAsia="Times New Roman" w:hAnsi="Times New Roman" w:cs="Times New Roman"/>
          <w:color w:val="1C1C1C"/>
        </w:rPr>
        <w:t>Grand</w:t>
      </w:r>
      <w:r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Junction, </w:t>
      </w:r>
      <w:r>
        <w:rPr>
          <w:rFonts w:ascii="Times New Roman" w:eastAsia="Times New Roman" w:hAnsi="Times New Roman" w:cs="Times New Roman"/>
          <w:color w:val="1C1C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Colorado </w:t>
      </w:r>
      <w:r>
        <w:rPr>
          <w:rFonts w:ascii="Times New Roman" w:eastAsia="Times New Roman" w:hAnsi="Times New Roman" w:cs="Times New Roman"/>
          <w:color w:val="1C1C1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81501</w:t>
      </w:r>
      <w:r>
        <w:rPr>
          <w:rFonts w:ascii="Times New Roman" w:eastAsia="Times New Roman" w:hAnsi="Times New Roman" w:cs="Times New Roman"/>
          <w:color w:val="1C1C1C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or</w:t>
      </w:r>
      <w:r>
        <w:rPr>
          <w:rFonts w:ascii="Times New Roman" w:eastAsia="Times New Roman" w:hAnsi="Times New Roman" w:cs="Times New Roman"/>
          <w:color w:val="1C1C1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call</w:t>
      </w:r>
      <w:r>
        <w:rPr>
          <w:rFonts w:ascii="Times New Roman" w:eastAsia="Times New Roman" w:hAnsi="Times New Roman" w:cs="Times New Roman"/>
          <w:color w:val="1C1C1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Mr.</w:t>
      </w:r>
      <w:r>
        <w:rPr>
          <w:rFonts w:ascii="Times New Roman" w:eastAsia="Times New Roman" w:hAnsi="Times New Roman" w:cs="Times New Roman"/>
          <w:color w:val="1C1C1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 xml:space="preserve">Springer </w:t>
      </w:r>
      <w:r>
        <w:rPr>
          <w:rFonts w:ascii="Times New Roman" w:eastAsia="Times New Roman" w:hAnsi="Times New Roman" w:cs="Times New Roman"/>
          <w:color w:val="1C1C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</w:rPr>
        <w:t>at</w:t>
      </w:r>
      <w:r>
        <w:rPr>
          <w:rFonts w:ascii="Times New Roman" w:eastAsia="Times New Roman" w:hAnsi="Times New Roman" w:cs="Times New Roman"/>
          <w:color w:val="1C1C1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</w:rPr>
        <w:t>(970)243-6600.</w:t>
      </w: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before="4" w:after="0" w:line="240" w:lineRule="exact"/>
        <w:rPr>
          <w:sz w:val="24"/>
          <w:szCs w:val="24"/>
        </w:rPr>
      </w:pPr>
    </w:p>
    <w:p w:rsidR="009318EE" w:rsidRDefault="003C0365">
      <w:pPr>
        <w:spacing w:after="0" w:line="240" w:lineRule="auto"/>
        <w:ind w:left="1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w w:val="105"/>
        </w:rPr>
        <w:t>Jame</w:t>
      </w:r>
      <w:r>
        <w:rPr>
          <w:rFonts w:ascii="Times New Roman" w:eastAsia="Times New Roman" w:hAnsi="Times New Roman" w:cs="Times New Roman"/>
          <w:color w:val="1C1C1C"/>
          <w:w w:val="106"/>
        </w:rPr>
        <w:t>s</w:t>
      </w:r>
      <w:r>
        <w:rPr>
          <w:rFonts w:ascii="Times New Roman" w:eastAsia="Times New Roman" w:hAnsi="Times New Roman" w:cs="Times New Roman"/>
          <w:color w:val="8E8E8E"/>
          <w:spacing w:val="13"/>
          <w:w w:val="6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</w:rPr>
        <w:t>D.</w:t>
      </w:r>
      <w:r>
        <w:rPr>
          <w:rFonts w:ascii="Times New Roman" w:eastAsia="Times New Roman" w:hAnsi="Times New Roman" w:cs="Times New Roman"/>
          <w:color w:val="1C1C1C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</w:rPr>
        <w:t>Hamilton</w:t>
      </w:r>
    </w:p>
    <w:p w:rsidR="009318EE" w:rsidRDefault="003C0365">
      <w:pPr>
        <w:spacing w:before="73" w:after="0" w:line="240" w:lineRule="auto"/>
        <w:ind w:left="1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C1C"/>
          <w:w w:val="106"/>
        </w:rPr>
        <w:t>Chairman/CEO</w:t>
      </w: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before="6" w:after="0" w:line="280" w:lineRule="exact"/>
        <w:rPr>
          <w:sz w:val="28"/>
          <w:szCs w:val="28"/>
        </w:rPr>
      </w:pPr>
    </w:p>
    <w:p w:rsidR="009318EE" w:rsidRDefault="003C0365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19"/>
          <w:szCs w:val="19"/>
        </w:rPr>
      </w:pPr>
      <w:r w:rsidRPr="003C0365">
        <w:rPr>
          <w:vertAlign w:val="superscript"/>
        </w:rPr>
        <w:pict>
          <v:group id="_x0000_s1028" style="position:absolute;left:0;text-align:left;margin-left:56.4pt;margin-top:-5.1pt;width:142.3pt;height:.1pt;z-index:-251657728;mso-position-horizontal-relative:page" coordorigin="1128,-102" coordsize="2846,2">
            <v:shape id="_x0000_s1029" style="position:absolute;left:1128;top:-102;width:2846;height:2" coordorigin="1128,-102" coordsize="2846,0" path="m1128,-102r2846,e" filled="f" strokecolor="#1c1c1c" strokeweight=".48pt">
              <v:path arrowok="t"/>
            </v:shape>
            <w10:wrap anchorx="page"/>
          </v:group>
        </w:pict>
      </w:r>
      <w:r w:rsidRPr="003C0365">
        <w:rPr>
          <w:rFonts w:ascii="Times New Roman" w:eastAsia="Times New Roman" w:hAnsi="Times New Roman" w:cs="Times New Roman"/>
          <w:color w:val="1C1C1C"/>
          <w:sz w:val="19"/>
          <w:szCs w:val="19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C1C1C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color w:val="1C1C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sz w:val="19"/>
          <w:szCs w:val="19"/>
        </w:rPr>
        <w:t>in</w:t>
      </w:r>
      <w:r>
        <w:rPr>
          <w:rFonts w:ascii="Arial" w:eastAsia="Arial" w:hAnsi="Arial" w:cs="Arial"/>
          <w:color w:val="1C1C1C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C1C1C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disclosure</w:t>
      </w:r>
      <w:r>
        <w:rPr>
          <w:rFonts w:ascii="Times New Roman" w:eastAsia="Times New Roman" w:hAnsi="Times New Roman" w:cs="Times New Roman"/>
          <w:color w:val="1C1C1C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statement</w:t>
      </w:r>
      <w:r>
        <w:rPr>
          <w:rFonts w:ascii="Times New Roman" w:eastAsia="Times New Roman" w:hAnsi="Times New Roman" w:cs="Times New Roman"/>
          <w:color w:val="1C1C1C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1C1C1C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1C1C1C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1C1C1C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reviewed,</w:t>
      </w:r>
      <w:r>
        <w:rPr>
          <w:rFonts w:ascii="Times New Roman" w:eastAsia="Times New Roman" w:hAnsi="Times New Roman" w:cs="Times New Roman"/>
          <w:color w:val="1C1C1C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C1C1C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confirmed</w:t>
      </w:r>
      <w:r>
        <w:rPr>
          <w:rFonts w:ascii="Times New Roman" w:eastAsia="Times New Roman" w:hAnsi="Times New Roman" w:cs="Times New Roman"/>
          <w:color w:val="1C1C1C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1C1C1C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accuracy</w:t>
      </w:r>
      <w:r>
        <w:rPr>
          <w:rFonts w:ascii="Times New Roman" w:eastAsia="Times New Roman" w:hAnsi="Times New Roman" w:cs="Times New Roman"/>
          <w:color w:val="1C1C1C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C1C1C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relevance,</w:t>
      </w:r>
      <w:r>
        <w:rPr>
          <w:rFonts w:ascii="Times New Roman" w:eastAsia="Times New Roman" w:hAnsi="Times New Roman" w:cs="Times New Roman"/>
          <w:color w:val="1C1C1C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1C1C1C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1C1C1C"/>
          <w:w w:val="101"/>
          <w:sz w:val="19"/>
          <w:szCs w:val="19"/>
        </w:rPr>
        <w:t>Federal</w:t>
      </w:r>
    </w:p>
    <w:p w:rsidR="009318EE" w:rsidRDefault="003C0365">
      <w:pPr>
        <w:spacing w:before="7" w:after="0" w:line="214" w:lineRule="exact"/>
        <w:ind w:left="1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Deposit</w:t>
      </w:r>
      <w:r>
        <w:rPr>
          <w:rFonts w:ascii="Times New Roman" w:eastAsia="Times New Roman" w:hAnsi="Times New Roman" w:cs="Times New Roman"/>
          <w:color w:val="1C1C1C"/>
          <w:spacing w:val="2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Insuran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color w:val="1C1C1C"/>
          <w:spacing w:val="2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Corporation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.</w:t>
      </w: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after="0" w:line="200" w:lineRule="exact"/>
        <w:rPr>
          <w:sz w:val="20"/>
          <w:szCs w:val="20"/>
        </w:rPr>
      </w:pPr>
    </w:p>
    <w:p w:rsidR="009318EE" w:rsidRDefault="009318EE">
      <w:pPr>
        <w:spacing w:before="12" w:after="0" w:line="240" w:lineRule="exact"/>
        <w:rPr>
          <w:sz w:val="24"/>
          <w:szCs w:val="24"/>
        </w:rPr>
      </w:pPr>
    </w:p>
    <w:p w:rsidR="009318EE" w:rsidRDefault="009318EE">
      <w:pPr>
        <w:spacing w:after="0"/>
        <w:sectPr w:rsidR="009318EE">
          <w:type w:val="continuous"/>
          <w:pgSz w:w="12260" w:h="15860"/>
          <w:pgMar w:top="620" w:right="980" w:bottom="0" w:left="1020" w:header="720" w:footer="720" w:gutter="0"/>
          <w:cols w:space="720"/>
        </w:sectPr>
      </w:pPr>
    </w:p>
    <w:p w:rsidR="009318EE" w:rsidRDefault="009318EE">
      <w:pPr>
        <w:spacing w:before="8" w:after="0" w:line="200" w:lineRule="exact"/>
        <w:rPr>
          <w:sz w:val="20"/>
          <w:szCs w:val="20"/>
        </w:rPr>
      </w:pPr>
    </w:p>
    <w:p w:rsidR="009318EE" w:rsidRDefault="003C0365">
      <w:pPr>
        <w:spacing w:after="0" w:line="240" w:lineRule="auto"/>
        <w:ind w:left="122" w:right="-9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313131"/>
          <w:w w:val="51"/>
          <w:sz w:val="35"/>
          <w:szCs w:val="35"/>
        </w:rPr>
        <w:t>FDIC</w:t>
      </w:r>
    </w:p>
    <w:p w:rsidR="009318EE" w:rsidRDefault="003C0365">
      <w:pPr>
        <w:spacing w:before="35"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lastRenderedPageBreak/>
        <w:t>James</w:t>
      </w:r>
      <w:r>
        <w:rPr>
          <w:rFonts w:ascii="Times New Roman" w:eastAsia="Times New Roman" w:hAnsi="Times New Roman" w:cs="Times New Roman"/>
          <w:color w:val="1C1C1C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D.</w:t>
      </w:r>
      <w:r>
        <w:rPr>
          <w:rFonts w:ascii="Times New Roman" w:eastAsia="Times New Roman" w:hAnsi="Times New Roman" w:cs="Times New Roman"/>
          <w:color w:val="1C1C1C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Hamilton,</w:t>
      </w:r>
      <w:r>
        <w:rPr>
          <w:rFonts w:ascii="Times New Roman" w:eastAsia="Times New Roman" w:hAnsi="Times New Roman" w:cs="Times New Roman"/>
          <w:color w:val="1C1C1C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CEO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1C1C1C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Craig</w:t>
      </w:r>
      <w:r>
        <w:rPr>
          <w:rFonts w:ascii="Times New Roman" w:eastAsia="Times New Roman" w:hAnsi="Times New Roman" w:cs="Times New Roman"/>
          <w:color w:val="1C1C1C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N.</w:t>
      </w:r>
      <w:r>
        <w:rPr>
          <w:rFonts w:ascii="Times New Roman" w:eastAsia="Times New Roman" w:hAnsi="Times New Roman" w:cs="Times New Roman"/>
          <w:color w:val="1C1C1C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Springer,</w:t>
      </w:r>
      <w:r>
        <w:rPr>
          <w:rFonts w:ascii="Times New Roman" w:eastAsia="Times New Roman" w:hAnsi="Times New Roman" w:cs="Times New Roman"/>
          <w:color w:val="1C1C1C"/>
          <w:spacing w:val="1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President </w:t>
      </w:r>
      <w:r>
        <w:rPr>
          <w:rFonts w:ascii="Times New Roman" w:eastAsia="Times New Roman" w:hAnsi="Times New Roman" w:cs="Times New Roman"/>
          <w:color w:val="1C1C1C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•</w:t>
      </w:r>
      <w:proofErr w:type="gramEnd"/>
      <w:r>
        <w:rPr>
          <w:rFonts w:ascii="Times New Roman" w:eastAsia="Times New Roman" w:hAnsi="Times New Roman" w:cs="Times New Roman"/>
          <w:color w:val="1C1C1C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Dennis </w:t>
      </w:r>
      <w:r>
        <w:rPr>
          <w:rFonts w:ascii="Times New Roman" w:eastAsia="Times New Roman" w:hAnsi="Times New Roman" w:cs="Times New Roman"/>
          <w:color w:val="1C1C1C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King,</w:t>
      </w:r>
      <w:r>
        <w:rPr>
          <w:rFonts w:ascii="Times New Roman" w:eastAsia="Times New Roman" w:hAnsi="Times New Roman" w:cs="Times New Roman"/>
          <w:color w:val="1C1C1C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Vice</w:t>
      </w:r>
      <w:r>
        <w:rPr>
          <w:rFonts w:ascii="Times New Roman" w:eastAsia="Times New Roman" w:hAnsi="Times New Roman" w:cs="Times New Roman"/>
          <w:color w:val="1C1C1C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9"/>
          <w:szCs w:val="19"/>
        </w:rPr>
        <w:t>President</w:t>
      </w:r>
    </w:p>
    <w:p w:rsidR="009318EE" w:rsidRDefault="003C0365">
      <w:pPr>
        <w:spacing w:before="21" w:after="0" w:line="240" w:lineRule="auto"/>
        <w:ind w:left="285" w:right="26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6" style="position:absolute;left:0;text-align:left;margin-left:56.4pt;margin-top:-13.1pt;width:500.9pt;height:.1pt;z-index:-251656704;mso-position-horizontal-relative:page" coordorigin="1128,-262" coordsize="10018,2">
            <v:shape id="_x0000_s1027" style="position:absolute;left:1128;top:-262;width:10018;height:2" coordorigin="1128,-262" coordsize="10018,0" path="m1128,-262r10018,e" filled="f" strokecolor="#282828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205</w:t>
      </w:r>
      <w:r>
        <w:rPr>
          <w:rFonts w:ascii="Times New Roman" w:eastAsia="Times New Roman" w:hAnsi="Times New Roman" w:cs="Times New Roman"/>
          <w:color w:val="1C1C1C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N.</w:t>
      </w:r>
      <w:r>
        <w:rPr>
          <w:rFonts w:ascii="Times New Roman" w:eastAsia="Times New Roman" w:hAnsi="Times New Roman" w:cs="Times New Roman"/>
          <w:color w:val="1C1C1C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4th</w:t>
      </w:r>
      <w:r>
        <w:rPr>
          <w:rFonts w:ascii="Times New Roman" w:eastAsia="Times New Roman" w:hAnsi="Times New Roman" w:cs="Times New Roman"/>
          <w:color w:val="1C1C1C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Street</w:t>
      </w:r>
      <w:r>
        <w:rPr>
          <w:rFonts w:ascii="Times New Roman" w:eastAsia="Times New Roman" w:hAnsi="Times New Roman" w:cs="Times New Roman"/>
          <w:color w:val="1C1C1C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31313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P.O.</w:t>
      </w:r>
      <w:r>
        <w:rPr>
          <w:rFonts w:ascii="Times New Roman" w:eastAsia="Times New Roman" w:hAnsi="Times New Roman" w:cs="Times New Roman"/>
          <w:color w:val="1C1C1C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Box</w:t>
      </w:r>
      <w:r>
        <w:rPr>
          <w:rFonts w:ascii="Times New Roman" w:eastAsia="Times New Roman" w:hAnsi="Times New Roman" w:cs="Times New Roman"/>
          <w:color w:val="1C1C1C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100</w:t>
      </w:r>
      <w:r>
        <w:rPr>
          <w:rFonts w:ascii="Times New Roman" w:eastAsia="Times New Roman" w:hAnsi="Times New Roman" w:cs="Times New Roman"/>
          <w:color w:val="1C1C1C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1C1C1C"/>
          <w:spacing w:val="2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Grand </w:t>
      </w:r>
      <w:r>
        <w:rPr>
          <w:rFonts w:ascii="Times New Roman" w:eastAsia="Times New Roman" w:hAnsi="Times New Roman" w:cs="Times New Roman"/>
          <w:color w:val="1C1C1C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Junction</w:t>
      </w:r>
      <w:proofErr w:type="gramEnd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1C1C1C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81502 </w:t>
      </w:r>
      <w:r>
        <w:rPr>
          <w:rFonts w:ascii="Times New Roman" w:eastAsia="Times New Roman" w:hAnsi="Times New Roman" w:cs="Times New Roman"/>
          <w:color w:val="1C1C1C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313131"/>
          <w:spacing w:val="20"/>
          <w:sz w:val="19"/>
          <w:szCs w:val="19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C1C1C"/>
            <w:w w:val="105"/>
            <w:sz w:val="19"/>
            <w:szCs w:val="19"/>
          </w:rPr>
          <w:t>www.hlsb.com</w:t>
        </w:r>
      </w:hyperlink>
    </w:p>
    <w:p w:rsidR="009318EE" w:rsidRDefault="003C0365">
      <w:pPr>
        <w:spacing w:before="21" w:after="0" w:line="240" w:lineRule="auto"/>
        <w:ind w:left="1924" w:right="189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(970)</w:t>
      </w:r>
      <w:r>
        <w:rPr>
          <w:rFonts w:ascii="Times New Roman" w:eastAsia="Times New Roman" w:hAnsi="Times New Roman" w:cs="Times New Roman"/>
          <w:color w:val="1C1C1C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19"/>
          <w:szCs w:val="19"/>
        </w:rPr>
        <w:t>243-6600</w:t>
      </w:r>
      <w:r>
        <w:rPr>
          <w:rFonts w:ascii="Times New Roman" w:eastAsia="Times New Roman" w:hAnsi="Times New Roman" w:cs="Times New Roman"/>
          <w:color w:val="1C1C1C"/>
          <w:spacing w:val="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1C1C1C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FAX:</w:t>
      </w:r>
      <w:r>
        <w:rPr>
          <w:rFonts w:ascii="Times New Roman" w:eastAsia="Times New Roman" w:hAnsi="Times New Roman" w:cs="Times New Roman"/>
          <w:color w:val="1C1C1C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(970)</w:t>
      </w:r>
      <w:r>
        <w:rPr>
          <w:rFonts w:ascii="Times New Roman" w:eastAsia="Times New Roman" w:hAnsi="Times New Roman" w:cs="Times New Roman"/>
          <w:color w:val="1C1C1C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19"/>
          <w:szCs w:val="19"/>
        </w:rPr>
        <w:t>254-0873</w:t>
      </w:r>
    </w:p>
    <w:p w:rsidR="009318EE" w:rsidRDefault="003C036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318EE" w:rsidRDefault="009318EE">
      <w:pPr>
        <w:spacing w:before="4" w:after="0" w:line="260" w:lineRule="exact"/>
        <w:rPr>
          <w:sz w:val="26"/>
          <w:szCs w:val="26"/>
        </w:rPr>
      </w:pPr>
    </w:p>
    <w:p w:rsidR="009318EE" w:rsidRDefault="003C0365">
      <w:pPr>
        <w:spacing w:after="0" w:line="240" w:lineRule="auto"/>
        <w:ind w:right="-2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bCs/>
          <w:color w:val="1C1C1C"/>
          <w:w w:val="108"/>
          <w:sz w:val="7"/>
          <w:szCs w:val="7"/>
        </w:rPr>
        <w:t>LENDER</w:t>
      </w:r>
    </w:p>
    <w:sectPr w:rsidR="009318EE">
      <w:type w:val="continuous"/>
      <w:pgSz w:w="12260" w:h="15860"/>
      <w:pgMar w:top="620" w:right="980" w:bottom="0" w:left="1020" w:header="720" w:footer="720" w:gutter="0"/>
      <w:cols w:num="3" w:space="720" w:equalWidth="0">
        <w:col w:w="557" w:space="1245"/>
        <w:col w:w="7192" w:space="824"/>
        <w:col w:w="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18EE"/>
    <w:rsid w:val="003C0365"/>
    <w:rsid w:val="009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sb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 Nichols</cp:lastModifiedBy>
  <cp:revision>2</cp:revision>
  <dcterms:created xsi:type="dcterms:W3CDTF">2017-05-22T07:29:00Z</dcterms:created>
  <dcterms:modified xsi:type="dcterms:W3CDTF">2017-05-22T13:33:00Z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2017-05-22T00:00:00Z</vt:filetime>
  </property>
</Properties>
</file>